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8204" w14:textId="5AE35C13" w:rsidR="00CA3C24" w:rsidRDefault="00CA3C24" w:rsidP="00EA4720">
      <w:pPr>
        <w:jc w:val="center"/>
        <w:rPr>
          <w:rFonts w:ascii="Times New Roman" w:hAnsi="Times New Roman" w:cs="Times New Roman"/>
          <w:b/>
          <w:bCs/>
          <w:sz w:val="28"/>
          <w:szCs w:val="28"/>
          <w:u w:val="single"/>
        </w:rPr>
      </w:pPr>
      <w:r w:rsidRPr="00CA3C24">
        <w:rPr>
          <w:rFonts w:ascii="Times New Roman" w:hAnsi="Times New Roman" w:cs="Times New Roman"/>
          <w:b/>
          <w:bCs/>
          <w:sz w:val="28"/>
          <w:szCs w:val="28"/>
          <w:u w:val="single"/>
        </w:rPr>
        <w:t>TOURISM MANAGEMENT AGREEMENT</w:t>
      </w:r>
    </w:p>
    <w:p w14:paraId="5F502FE6" w14:textId="224A7315" w:rsidR="00CA3C24" w:rsidRDefault="00CA3C24" w:rsidP="00EA4720">
      <w:pPr>
        <w:jc w:val="both"/>
        <w:rPr>
          <w:rFonts w:ascii="Times New Roman" w:hAnsi="Times New Roman" w:cs="Times New Roman"/>
          <w:b/>
          <w:bCs/>
          <w:sz w:val="28"/>
          <w:szCs w:val="28"/>
          <w:u w:val="single"/>
        </w:rPr>
      </w:pPr>
    </w:p>
    <w:p w14:paraId="256CDF40" w14:textId="77777777" w:rsidR="00CA3C24" w:rsidRDefault="00CA3C24" w:rsidP="00EA4720">
      <w:pPr>
        <w:jc w:val="both"/>
        <w:rPr>
          <w:rFonts w:ascii="Times New Roman" w:hAnsi="Times New Roman" w:cs="Times New Roman"/>
          <w:sz w:val="28"/>
          <w:szCs w:val="28"/>
        </w:rPr>
      </w:pPr>
      <w:r>
        <w:rPr>
          <w:rFonts w:ascii="Times New Roman" w:hAnsi="Times New Roman" w:cs="Times New Roman"/>
          <w:sz w:val="28"/>
          <w:szCs w:val="28"/>
        </w:rPr>
        <w:t>This Agreement (hereinafter referred to as the “Agreement”, which expression shall include all amendments made thereto from time to time) is made at ……………………on this day of …………20…………. By and BETWEEN:</w:t>
      </w:r>
    </w:p>
    <w:p w14:paraId="3464ABAB" w14:textId="77777777" w:rsidR="00CA3C24" w:rsidRDefault="00CA3C24" w:rsidP="00EA4720">
      <w:pPr>
        <w:jc w:val="both"/>
        <w:rPr>
          <w:rFonts w:ascii="Times New Roman" w:hAnsi="Times New Roman" w:cs="Times New Roman"/>
          <w:sz w:val="28"/>
          <w:szCs w:val="28"/>
        </w:rPr>
      </w:pPr>
      <w:r>
        <w:rPr>
          <w:rFonts w:ascii="Times New Roman" w:hAnsi="Times New Roman" w:cs="Times New Roman"/>
          <w:sz w:val="28"/>
          <w:szCs w:val="28"/>
        </w:rPr>
        <w:t xml:space="preserve">……………………………………… a company incorporated and registered under Companies Act 2013 and having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registered office at…………………………</w:t>
      </w:r>
    </w:p>
    <w:p w14:paraId="0E5262A8" w14:textId="0F9AE285" w:rsidR="00CA3C24" w:rsidRDefault="00CA3C24" w:rsidP="00EA4720">
      <w:pPr>
        <w:jc w:val="both"/>
        <w:rPr>
          <w:rFonts w:ascii="Times New Roman" w:hAnsi="Times New Roman" w:cs="Times New Roman"/>
          <w:b/>
          <w:bCs/>
          <w:sz w:val="28"/>
          <w:szCs w:val="28"/>
        </w:rPr>
      </w:pPr>
      <w:r>
        <w:rPr>
          <w:rFonts w:ascii="Times New Roman" w:hAnsi="Times New Roman" w:cs="Times New Roman"/>
          <w:sz w:val="28"/>
          <w:szCs w:val="28"/>
        </w:rPr>
        <w:t xml:space="preserve">Hereinafter referred as “the </w:t>
      </w:r>
      <w:r w:rsidR="004C31CB">
        <w:rPr>
          <w:rFonts w:ascii="Times New Roman" w:hAnsi="Times New Roman" w:cs="Times New Roman"/>
          <w:sz w:val="28"/>
          <w:szCs w:val="28"/>
        </w:rPr>
        <w:t>Manager</w:t>
      </w:r>
      <w:r>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Pr>
          <w:rFonts w:ascii="Times New Roman" w:hAnsi="Times New Roman" w:cs="Times New Roman"/>
          <w:b/>
          <w:bCs/>
          <w:sz w:val="28"/>
          <w:szCs w:val="28"/>
        </w:rPr>
        <w:t>FIRST PART.</w:t>
      </w:r>
    </w:p>
    <w:p w14:paraId="1D2DAF05" w14:textId="027C074A" w:rsidR="00CA3C24" w:rsidRDefault="00CA3C24" w:rsidP="00EA4720">
      <w:pPr>
        <w:jc w:val="center"/>
        <w:rPr>
          <w:rFonts w:ascii="Times New Roman" w:hAnsi="Times New Roman" w:cs="Times New Roman"/>
          <w:sz w:val="28"/>
          <w:szCs w:val="28"/>
        </w:rPr>
      </w:pPr>
      <w:r>
        <w:rPr>
          <w:rFonts w:ascii="Times New Roman" w:hAnsi="Times New Roman" w:cs="Times New Roman"/>
          <w:sz w:val="28"/>
          <w:szCs w:val="28"/>
        </w:rPr>
        <w:t>And</w:t>
      </w:r>
    </w:p>
    <w:p w14:paraId="633904E4" w14:textId="77777777" w:rsidR="00CA3C24" w:rsidRDefault="00CA3C24" w:rsidP="00EA4720">
      <w:pPr>
        <w:jc w:val="both"/>
        <w:rPr>
          <w:rFonts w:ascii="Times New Roman" w:hAnsi="Times New Roman" w:cs="Times New Roman"/>
          <w:sz w:val="28"/>
          <w:szCs w:val="28"/>
        </w:rPr>
      </w:pPr>
      <w:r>
        <w:rPr>
          <w:rFonts w:ascii="Times New Roman" w:hAnsi="Times New Roman" w:cs="Times New Roman"/>
          <w:sz w:val="28"/>
          <w:szCs w:val="28"/>
        </w:rPr>
        <w:t>……………………………………a proprietary firm having it’s registered office at…………………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and represented by Mr……………., S/o………………………., aged about ……………</w:t>
      </w:r>
      <w:proofErr w:type="gramStart"/>
      <w:r>
        <w:rPr>
          <w:rFonts w:ascii="Times New Roman" w:hAnsi="Times New Roman" w:cs="Times New Roman"/>
          <w:sz w:val="28"/>
          <w:szCs w:val="28"/>
        </w:rPr>
        <w:t>….years</w:t>
      </w:r>
      <w:proofErr w:type="gramEnd"/>
      <w:r>
        <w:rPr>
          <w:rFonts w:ascii="Times New Roman" w:hAnsi="Times New Roman" w:cs="Times New Roman"/>
          <w:sz w:val="28"/>
          <w:szCs w:val="28"/>
        </w:rPr>
        <w:t>.</w:t>
      </w:r>
    </w:p>
    <w:p w14:paraId="5DE08FD3" w14:textId="743EDD55" w:rsidR="00CA3C24" w:rsidRDefault="00CA3C24" w:rsidP="00EA4720">
      <w:pPr>
        <w:jc w:val="both"/>
        <w:rPr>
          <w:rFonts w:ascii="Times New Roman" w:hAnsi="Times New Roman" w:cs="Times New Roman"/>
          <w:b/>
          <w:bCs/>
          <w:sz w:val="28"/>
          <w:szCs w:val="28"/>
        </w:rPr>
      </w:pPr>
      <w:r>
        <w:rPr>
          <w:rFonts w:ascii="Times New Roman" w:hAnsi="Times New Roman" w:cs="Times New Roman"/>
          <w:sz w:val="28"/>
          <w:szCs w:val="28"/>
        </w:rPr>
        <w:t xml:space="preserve">Hereinafter referred as “the </w:t>
      </w:r>
      <w:r>
        <w:rPr>
          <w:rFonts w:ascii="Times New Roman" w:hAnsi="Times New Roman" w:cs="Times New Roman"/>
          <w:sz w:val="28"/>
          <w:szCs w:val="28"/>
        </w:rPr>
        <w:t>Owner</w:t>
      </w:r>
      <w:r>
        <w:rPr>
          <w:rFonts w:ascii="Times New Roman" w:hAnsi="Times New Roman" w:cs="Times New Roman"/>
          <w:sz w:val="28"/>
          <w:szCs w:val="28"/>
        </w:rPr>
        <w:t xml:space="preserve">” (which term shall unless repugnant to the context or the context otherwise requires mean and include his administrators, assignees, attorney holders, executors) the </w:t>
      </w:r>
      <w:r>
        <w:rPr>
          <w:rFonts w:ascii="Times New Roman" w:hAnsi="Times New Roman" w:cs="Times New Roman"/>
          <w:b/>
          <w:bCs/>
          <w:sz w:val="28"/>
          <w:szCs w:val="28"/>
        </w:rPr>
        <w:t>SECOND PART.</w:t>
      </w:r>
    </w:p>
    <w:p w14:paraId="2ABE0E2D" w14:textId="590E40DF" w:rsidR="00CA3C24" w:rsidRDefault="00CA3C24" w:rsidP="00EA4720">
      <w:pPr>
        <w:jc w:val="both"/>
        <w:rPr>
          <w:rFonts w:ascii="Times New Roman" w:hAnsi="Times New Roman" w:cs="Times New Roman"/>
          <w:sz w:val="28"/>
          <w:szCs w:val="28"/>
        </w:rPr>
      </w:pPr>
      <w:r>
        <w:rPr>
          <w:rFonts w:ascii="Times New Roman" w:hAnsi="Times New Roman" w:cs="Times New Roman"/>
          <w:b/>
          <w:bCs/>
          <w:sz w:val="28"/>
          <w:szCs w:val="28"/>
        </w:rPr>
        <w:t xml:space="preserve">WHEREAS, </w:t>
      </w:r>
      <w:r>
        <w:rPr>
          <w:rFonts w:ascii="Times New Roman" w:hAnsi="Times New Roman" w:cs="Times New Roman"/>
          <w:sz w:val="28"/>
          <w:szCs w:val="28"/>
        </w:rPr>
        <w:t xml:space="preserve">the Owner controls certain </w:t>
      </w:r>
      <w:r w:rsidRPr="00CA3C24">
        <w:rPr>
          <w:rFonts w:ascii="Times New Roman" w:hAnsi="Times New Roman" w:cs="Times New Roman"/>
          <w:sz w:val="28"/>
          <w:szCs w:val="28"/>
        </w:rPr>
        <w:t>tourism-related activities or facilities, including but not limited to</w:t>
      </w:r>
      <w:r>
        <w:rPr>
          <w:rFonts w:ascii="Times New Roman" w:hAnsi="Times New Roman" w:cs="Times New Roman"/>
          <w:sz w:val="28"/>
          <w:szCs w:val="28"/>
        </w:rPr>
        <w:t>………………………….</w:t>
      </w:r>
    </w:p>
    <w:p w14:paraId="12DB8946" w14:textId="79205BFE" w:rsidR="00CA3C24" w:rsidRDefault="00CA3C24" w:rsidP="00EA4720">
      <w:pPr>
        <w:jc w:val="both"/>
        <w:rPr>
          <w:rFonts w:ascii="Times New Roman" w:hAnsi="Times New Roman" w:cs="Times New Roman"/>
          <w:sz w:val="28"/>
          <w:szCs w:val="28"/>
        </w:rPr>
      </w:pPr>
      <w:r w:rsidRPr="004C31CB">
        <w:rPr>
          <w:rFonts w:ascii="Times New Roman" w:hAnsi="Times New Roman" w:cs="Times New Roman"/>
          <w:b/>
          <w:bCs/>
          <w:sz w:val="28"/>
          <w:szCs w:val="28"/>
        </w:rPr>
        <w:t>WHEREAS,</w:t>
      </w:r>
      <w:r>
        <w:rPr>
          <w:rFonts w:ascii="Times New Roman" w:hAnsi="Times New Roman" w:cs="Times New Roman"/>
          <w:sz w:val="28"/>
          <w:szCs w:val="28"/>
        </w:rPr>
        <w:t xml:space="preserve"> the Manager represents that he possesses expertise and experience in the field of tourism management.</w:t>
      </w:r>
    </w:p>
    <w:p w14:paraId="69760759" w14:textId="4B9FFADF" w:rsidR="00CA3C24" w:rsidRDefault="00CA3C24" w:rsidP="00EA4720">
      <w:pPr>
        <w:jc w:val="both"/>
        <w:rPr>
          <w:rFonts w:ascii="Times New Roman" w:hAnsi="Times New Roman" w:cs="Times New Roman"/>
          <w:sz w:val="28"/>
          <w:szCs w:val="28"/>
        </w:rPr>
      </w:pPr>
      <w:r w:rsidRPr="004C31CB">
        <w:rPr>
          <w:rFonts w:ascii="Times New Roman" w:hAnsi="Times New Roman" w:cs="Times New Roman"/>
          <w:b/>
          <w:bCs/>
          <w:sz w:val="28"/>
          <w:szCs w:val="28"/>
        </w:rPr>
        <w:t>WHEREAS,</w:t>
      </w:r>
      <w:r>
        <w:rPr>
          <w:rFonts w:ascii="Times New Roman" w:hAnsi="Times New Roman" w:cs="Times New Roman"/>
          <w:sz w:val="28"/>
          <w:szCs w:val="28"/>
        </w:rPr>
        <w:t xml:space="preserve"> </w:t>
      </w:r>
      <w:r w:rsidR="004C31CB">
        <w:rPr>
          <w:rFonts w:ascii="Times New Roman" w:hAnsi="Times New Roman" w:cs="Times New Roman"/>
          <w:sz w:val="28"/>
          <w:szCs w:val="28"/>
        </w:rPr>
        <w:t>the owner desires to engage the services of the Management Company to efficiently manage, promote, and enhance tourism in the designated area.</w:t>
      </w:r>
    </w:p>
    <w:p w14:paraId="53680C96" w14:textId="0F8D482B" w:rsidR="004C31CB" w:rsidRPr="00EA4720" w:rsidRDefault="004C31CB"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SCOPE OFSERVICE:</w:t>
      </w:r>
    </w:p>
    <w:p w14:paraId="3A16411C" w14:textId="2DF8CFA3" w:rsidR="004C31CB" w:rsidRDefault="004C31CB"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Management Company shall be responsible to provide comprehensive tourism management services, including but not limited to:</w:t>
      </w:r>
    </w:p>
    <w:p w14:paraId="3D425FFB" w14:textId="0C314BA7" w:rsidR="006F2727" w:rsidRDefault="006F2727" w:rsidP="00EA4720">
      <w:pPr>
        <w:pStyle w:val="ListParagraph"/>
        <w:numPr>
          <w:ilvl w:val="0"/>
          <w:numId w:val="2"/>
        </w:numPr>
        <w:ind w:left="284" w:hanging="284"/>
        <w:jc w:val="both"/>
        <w:rPr>
          <w:rFonts w:ascii="Times New Roman" w:hAnsi="Times New Roman" w:cs="Times New Roman"/>
          <w:sz w:val="28"/>
          <w:szCs w:val="28"/>
        </w:rPr>
      </w:pPr>
      <w:r w:rsidRPr="006F2727">
        <w:rPr>
          <w:rFonts w:ascii="Times New Roman" w:hAnsi="Times New Roman" w:cs="Times New Roman"/>
          <w:sz w:val="28"/>
          <w:szCs w:val="28"/>
        </w:rPr>
        <w:t>Development and implementation of strategic tourism plans.</w:t>
      </w:r>
    </w:p>
    <w:p w14:paraId="5A30037C" w14:textId="12AD1E79" w:rsidR="006F2727" w:rsidRDefault="006F2727" w:rsidP="00EA4720">
      <w:pPr>
        <w:pStyle w:val="ListParagraph"/>
        <w:numPr>
          <w:ilvl w:val="0"/>
          <w:numId w:val="2"/>
        </w:numPr>
        <w:ind w:left="284" w:hanging="284"/>
        <w:jc w:val="both"/>
        <w:rPr>
          <w:rFonts w:ascii="Times New Roman" w:hAnsi="Times New Roman" w:cs="Times New Roman"/>
          <w:sz w:val="28"/>
          <w:szCs w:val="28"/>
        </w:rPr>
      </w:pPr>
      <w:r w:rsidRPr="006F2727">
        <w:rPr>
          <w:rFonts w:ascii="Times New Roman" w:hAnsi="Times New Roman" w:cs="Times New Roman"/>
          <w:sz w:val="28"/>
          <w:szCs w:val="28"/>
        </w:rPr>
        <w:t>Marketing and promotional campaigns to enhance the destination's visibility.</w:t>
      </w:r>
    </w:p>
    <w:p w14:paraId="1676C121" w14:textId="6F9AF2F0" w:rsidR="006F2727" w:rsidRDefault="006F2727" w:rsidP="00EA4720">
      <w:pPr>
        <w:pStyle w:val="ListParagraph"/>
        <w:numPr>
          <w:ilvl w:val="0"/>
          <w:numId w:val="2"/>
        </w:numPr>
        <w:ind w:left="284" w:hanging="284"/>
        <w:jc w:val="both"/>
        <w:rPr>
          <w:rFonts w:ascii="Times New Roman" w:hAnsi="Times New Roman" w:cs="Times New Roman"/>
          <w:sz w:val="28"/>
          <w:szCs w:val="28"/>
        </w:rPr>
      </w:pPr>
      <w:r w:rsidRPr="006F2727">
        <w:rPr>
          <w:rFonts w:ascii="Times New Roman" w:hAnsi="Times New Roman" w:cs="Times New Roman"/>
          <w:sz w:val="28"/>
          <w:szCs w:val="28"/>
        </w:rPr>
        <w:t>Coordination and execution of events and activities to attract tourists.</w:t>
      </w:r>
    </w:p>
    <w:p w14:paraId="2666C6A4" w14:textId="32E67556" w:rsidR="006F2727" w:rsidRDefault="006F2727" w:rsidP="00EA4720">
      <w:pPr>
        <w:pStyle w:val="ListParagraph"/>
        <w:numPr>
          <w:ilvl w:val="0"/>
          <w:numId w:val="2"/>
        </w:numPr>
        <w:ind w:left="284" w:hanging="284"/>
        <w:jc w:val="both"/>
        <w:rPr>
          <w:rFonts w:ascii="Times New Roman" w:hAnsi="Times New Roman" w:cs="Times New Roman"/>
          <w:sz w:val="28"/>
          <w:szCs w:val="28"/>
        </w:rPr>
      </w:pPr>
      <w:r w:rsidRPr="006F2727">
        <w:rPr>
          <w:rFonts w:ascii="Times New Roman" w:hAnsi="Times New Roman" w:cs="Times New Roman"/>
          <w:sz w:val="28"/>
          <w:szCs w:val="28"/>
        </w:rPr>
        <w:t>Establishment and maintenance of collaborations with local stakeholders.</w:t>
      </w:r>
    </w:p>
    <w:p w14:paraId="4E302820" w14:textId="590B9CDD" w:rsidR="006F2727" w:rsidRDefault="006F2727" w:rsidP="00EA4720">
      <w:pPr>
        <w:pStyle w:val="ListParagraph"/>
        <w:numPr>
          <w:ilvl w:val="0"/>
          <w:numId w:val="2"/>
        </w:numPr>
        <w:ind w:left="284" w:hanging="284"/>
        <w:jc w:val="both"/>
        <w:rPr>
          <w:rFonts w:ascii="Times New Roman" w:hAnsi="Times New Roman" w:cs="Times New Roman"/>
          <w:sz w:val="28"/>
          <w:szCs w:val="28"/>
        </w:rPr>
      </w:pPr>
      <w:r w:rsidRPr="006F2727">
        <w:rPr>
          <w:rFonts w:ascii="Times New Roman" w:hAnsi="Times New Roman" w:cs="Times New Roman"/>
          <w:sz w:val="28"/>
          <w:szCs w:val="28"/>
        </w:rPr>
        <w:t>Monitoring, analysis, and reporting on tourism-related performance metrics.</w:t>
      </w:r>
    </w:p>
    <w:p w14:paraId="2D8DADCB" w14:textId="566D947E" w:rsidR="006F2727" w:rsidRDefault="006F2727" w:rsidP="00EA4720">
      <w:pPr>
        <w:pStyle w:val="ListParagraph"/>
        <w:ind w:left="284"/>
        <w:jc w:val="both"/>
        <w:rPr>
          <w:rFonts w:ascii="Times New Roman" w:hAnsi="Times New Roman" w:cs="Times New Roman"/>
          <w:sz w:val="28"/>
          <w:szCs w:val="28"/>
        </w:rPr>
      </w:pPr>
    </w:p>
    <w:p w14:paraId="51FEDA62" w14:textId="6F44735B" w:rsidR="006F2727" w:rsidRPr="00EA4720" w:rsidRDefault="006F2727"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lastRenderedPageBreak/>
        <w:t>TERM:</w:t>
      </w:r>
    </w:p>
    <w:p w14:paraId="3E268AD0" w14:textId="7EB8DFEE" w:rsidR="006F2727" w:rsidRDefault="006F2727"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remain in effect for a period of………………years, commencing on the date hereof, and ending on the …………day of …………… unless terminated earlier as provided below.</w:t>
      </w:r>
    </w:p>
    <w:p w14:paraId="1573B409" w14:textId="12CE7971" w:rsidR="006F2727" w:rsidRDefault="006F2727" w:rsidP="00EA4720">
      <w:pPr>
        <w:pStyle w:val="ListParagraph"/>
        <w:ind w:left="0"/>
        <w:jc w:val="both"/>
        <w:rPr>
          <w:rFonts w:ascii="Times New Roman" w:hAnsi="Times New Roman" w:cs="Times New Roman"/>
          <w:sz w:val="28"/>
          <w:szCs w:val="28"/>
        </w:rPr>
      </w:pPr>
    </w:p>
    <w:p w14:paraId="1615920F" w14:textId="44F132A2" w:rsidR="006F2727" w:rsidRPr="00EA4720" w:rsidRDefault="006F2727"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MANAGEMENT FEE:</w:t>
      </w:r>
    </w:p>
    <w:p w14:paraId="47F8855D" w14:textId="78AA876A" w:rsidR="006F2727" w:rsidRDefault="006F2727"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So long as this agreement is in full force and effect, and Manager is not in default hereunder, Manager shall be entitled to a management fee of Rs………………… per month/year as the compensation for the services provided by Manager.</w:t>
      </w:r>
    </w:p>
    <w:p w14:paraId="4119F25B" w14:textId="1B7368D9" w:rsidR="006F2727" w:rsidRDefault="006F2727" w:rsidP="00EA4720">
      <w:pPr>
        <w:pStyle w:val="ListParagraph"/>
        <w:ind w:left="0"/>
        <w:jc w:val="both"/>
        <w:rPr>
          <w:rFonts w:ascii="Times New Roman" w:hAnsi="Times New Roman" w:cs="Times New Roman"/>
          <w:sz w:val="28"/>
          <w:szCs w:val="28"/>
        </w:rPr>
      </w:pPr>
    </w:p>
    <w:p w14:paraId="358A13DD" w14:textId="7F4574B2" w:rsidR="006F2727" w:rsidRPr="00EA4720" w:rsidRDefault="006F2727"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DUTIES AND RESPONSIBILITIES OF THE OWNER:</w:t>
      </w:r>
    </w:p>
    <w:p w14:paraId="269AD85C" w14:textId="42539A17" w:rsidR="006F2727" w:rsidRDefault="006F2727"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Owner hereby agrees to perform following duties and responsibilities:</w:t>
      </w:r>
    </w:p>
    <w:p w14:paraId="1C4B43AB" w14:textId="4DAD9F67" w:rsidR="006F2727" w:rsidRDefault="006F2727" w:rsidP="00EA4720">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Provision of Information: The owner </w:t>
      </w:r>
      <w:r w:rsidRPr="006F2727">
        <w:rPr>
          <w:rFonts w:ascii="Times New Roman" w:hAnsi="Times New Roman" w:cs="Times New Roman"/>
          <w:sz w:val="28"/>
          <w:szCs w:val="28"/>
        </w:rPr>
        <w:t>agrees to provide the Management Company with accurate and timely information relevant to the destination, including but not limited to historical data, tourism statistics, and local attractions.</w:t>
      </w:r>
    </w:p>
    <w:p w14:paraId="18C916D3" w14:textId="1BAFB106" w:rsidR="006F2727" w:rsidRDefault="006F2727" w:rsidP="00EA4720">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Collaboration with Stakeholders: The Owner </w:t>
      </w:r>
      <w:r w:rsidRPr="006F2727">
        <w:rPr>
          <w:rFonts w:ascii="Times New Roman" w:hAnsi="Times New Roman" w:cs="Times New Roman"/>
          <w:sz w:val="28"/>
          <w:szCs w:val="28"/>
        </w:rPr>
        <w:t>shall facilitate and encourage collaboration with local stakeholders, including government bodies, businesses, and community organizations, to enhance the overall tourism experience.</w:t>
      </w:r>
    </w:p>
    <w:p w14:paraId="3E26F4E4" w14:textId="663140B7" w:rsidR="006F2727" w:rsidRDefault="006F2727" w:rsidP="00EA4720">
      <w:pPr>
        <w:pStyle w:val="ListParagraph"/>
        <w:numPr>
          <w:ilvl w:val="0"/>
          <w:numId w:val="3"/>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Permitting and Approvals: The Owner shall be </w:t>
      </w:r>
      <w:r w:rsidRPr="006F2727">
        <w:rPr>
          <w:rFonts w:ascii="Times New Roman" w:hAnsi="Times New Roman" w:cs="Times New Roman"/>
          <w:sz w:val="28"/>
          <w:szCs w:val="28"/>
        </w:rPr>
        <w:t>responsible for obtaining all necessary permits, approvals, and authorizations required for tourism-related activities, and shall promptly provide copies to the Management Company.</w:t>
      </w:r>
    </w:p>
    <w:p w14:paraId="0A8C9589" w14:textId="7CD795A5" w:rsidR="006F2727" w:rsidRDefault="006F2727" w:rsidP="00EA4720">
      <w:pPr>
        <w:pStyle w:val="ListParagraph"/>
        <w:ind w:left="284"/>
        <w:jc w:val="both"/>
        <w:rPr>
          <w:rFonts w:ascii="Times New Roman" w:hAnsi="Times New Roman" w:cs="Times New Roman"/>
          <w:sz w:val="28"/>
          <w:szCs w:val="28"/>
        </w:rPr>
      </w:pPr>
    </w:p>
    <w:p w14:paraId="7594DF43" w14:textId="2695D6EF" w:rsidR="007F5E62" w:rsidRPr="00EA4720" w:rsidRDefault="007F5E62"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MANAGEMENT COMPANY’S DUTIES AND RESPONSIBILITIES:</w:t>
      </w:r>
    </w:p>
    <w:p w14:paraId="5D634BE4" w14:textId="0D11B26E" w:rsidR="007F5E62" w:rsidRDefault="007F5E62"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Subject to the provision of this Agreement, Manager shall be responsible to perform following duties and responsibilities:</w:t>
      </w:r>
    </w:p>
    <w:p w14:paraId="7AF6D7C9" w14:textId="01C89F03" w:rsidR="007F5E62" w:rsidRDefault="007F5E62" w:rsidP="00EA4720">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Marketing and Promotion: The Manager shall be responsible to i</w:t>
      </w:r>
      <w:r w:rsidRPr="007F5E62">
        <w:rPr>
          <w:rFonts w:ascii="Times New Roman" w:hAnsi="Times New Roman" w:cs="Times New Roman"/>
          <w:sz w:val="28"/>
          <w:szCs w:val="28"/>
        </w:rPr>
        <w:t>mplement effective marketing and promotional campaigns to raise awareness and attract tourists to the destination</w:t>
      </w:r>
      <w:r w:rsidR="002B40C6">
        <w:rPr>
          <w:rFonts w:ascii="Times New Roman" w:hAnsi="Times New Roman" w:cs="Times New Roman"/>
          <w:sz w:val="28"/>
          <w:szCs w:val="28"/>
        </w:rPr>
        <w:t xml:space="preserve"> by </w:t>
      </w:r>
      <w:r w:rsidRPr="007F5E62">
        <w:rPr>
          <w:rFonts w:ascii="Times New Roman" w:hAnsi="Times New Roman" w:cs="Times New Roman"/>
          <w:sz w:val="28"/>
          <w:szCs w:val="28"/>
        </w:rPr>
        <w:t>utilizing various channels including digital media, events, and partnerships.</w:t>
      </w:r>
    </w:p>
    <w:p w14:paraId="0888ECA4" w14:textId="605B02B9" w:rsidR="002B40C6" w:rsidRDefault="002B40C6" w:rsidP="00EA4720">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Stakeholder Engagement: The Manager shall be responsible to </w:t>
      </w:r>
      <w:r w:rsidRPr="002B40C6">
        <w:rPr>
          <w:rFonts w:ascii="Times New Roman" w:hAnsi="Times New Roman" w:cs="Times New Roman"/>
          <w:sz w:val="28"/>
          <w:szCs w:val="28"/>
        </w:rPr>
        <w:t>Foster positive relationships with local stakeholders, including businesses, community groups, and governmental agencies, to build a collaborative approach to tourism development.</w:t>
      </w:r>
    </w:p>
    <w:p w14:paraId="2AC90E15" w14:textId="1D4C1894" w:rsidR="002B40C6" w:rsidRDefault="002B40C6" w:rsidP="00EA4720">
      <w:pPr>
        <w:pStyle w:val="ListParagraph"/>
        <w:numPr>
          <w:ilvl w:val="0"/>
          <w:numId w:val="5"/>
        </w:numPr>
        <w:ind w:left="284" w:hanging="284"/>
        <w:jc w:val="both"/>
        <w:rPr>
          <w:rFonts w:ascii="Times New Roman" w:hAnsi="Times New Roman" w:cs="Times New Roman"/>
          <w:sz w:val="28"/>
          <w:szCs w:val="28"/>
        </w:rPr>
      </w:pPr>
      <w:r>
        <w:rPr>
          <w:rFonts w:ascii="Times New Roman" w:hAnsi="Times New Roman" w:cs="Times New Roman"/>
          <w:sz w:val="28"/>
          <w:szCs w:val="28"/>
        </w:rPr>
        <w:t xml:space="preserve">Event Coordination: In addition to above duties, The Manager shall also be responsible to </w:t>
      </w:r>
      <w:r w:rsidRPr="002B40C6">
        <w:rPr>
          <w:rFonts w:ascii="Times New Roman" w:hAnsi="Times New Roman" w:cs="Times New Roman"/>
          <w:sz w:val="28"/>
          <w:szCs w:val="28"/>
        </w:rPr>
        <w:t>Plan, organize, and coordinate events and activities designed to enhance the tourism appeal of the destination, ensuring a positive and memorable experience for visitors.</w:t>
      </w:r>
    </w:p>
    <w:p w14:paraId="0B579E31" w14:textId="556FB7FC" w:rsidR="002B40C6" w:rsidRPr="00EA4720" w:rsidRDefault="002B40C6"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lastRenderedPageBreak/>
        <w:t>CONDFIDENTIALITY AND NON-DISCLOSURE:</w:t>
      </w:r>
    </w:p>
    <w:p w14:paraId="5252167B" w14:textId="77777777" w:rsidR="002B40C6" w:rsidRDefault="002B40C6"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During the term of this agreement, any information whether oral, written or any other form, that is disclosed by the Owner to the Manager shall be considered as “the Confidential Information”.</w:t>
      </w:r>
    </w:p>
    <w:p w14:paraId="32356120" w14:textId="77777777" w:rsidR="002B40C6" w:rsidRDefault="002B40C6" w:rsidP="00EA4720">
      <w:pPr>
        <w:pStyle w:val="ListParagraph"/>
        <w:jc w:val="both"/>
        <w:rPr>
          <w:rFonts w:ascii="Times New Roman" w:hAnsi="Times New Roman" w:cs="Times New Roman"/>
          <w:sz w:val="28"/>
          <w:szCs w:val="28"/>
        </w:rPr>
      </w:pPr>
    </w:p>
    <w:p w14:paraId="44DBC671" w14:textId="77777777" w:rsidR="002B40C6" w:rsidRDefault="002B40C6"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Manger agrees to hold the Confidential Information in strict confidence and not to disclose it to any third party or use it for any other purpose other than the performance of the services under this agreement.</w:t>
      </w:r>
    </w:p>
    <w:p w14:paraId="3E58B145" w14:textId="77777777" w:rsidR="002B40C6" w:rsidRDefault="002B40C6" w:rsidP="00EA4720">
      <w:pPr>
        <w:pStyle w:val="ListParagraph"/>
        <w:jc w:val="both"/>
        <w:rPr>
          <w:rFonts w:ascii="Times New Roman" w:hAnsi="Times New Roman" w:cs="Times New Roman"/>
          <w:sz w:val="28"/>
          <w:szCs w:val="28"/>
        </w:rPr>
      </w:pPr>
    </w:p>
    <w:p w14:paraId="6B958432" w14:textId="5645E4A0" w:rsidR="002B40C6" w:rsidRDefault="002B40C6"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obligation of maintaining Confidentiality shall continue for a period of………………………</w:t>
      </w:r>
    </w:p>
    <w:p w14:paraId="5260AEA2" w14:textId="621854E4" w:rsidR="002B40C6" w:rsidRDefault="002B40C6" w:rsidP="00EA4720">
      <w:pPr>
        <w:pStyle w:val="ListParagraph"/>
        <w:ind w:left="0"/>
        <w:jc w:val="both"/>
        <w:rPr>
          <w:rFonts w:ascii="Times New Roman" w:hAnsi="Times New Roman" w:cs="Times New Roman"/>
          <w:sz w:val="28"/>
          <w:szCs w:val="28"/>
        </w:rPr>
      </w:pPr>
    </w:p>
    <w:p w14:paraId="5A7D9913" w14:textId="28A032DE" w:rsidR="002B40C6" w:rsidRPr="00EA4720" w:rsidRDefault="002B40C6"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TERMINATION:</w:t>
      </w:r>
    </w:p>
    <w:p w14:paraId="0506AA8A" w14:textId="77777777" w:rsidR="002B40C6" w:rsidRDefault="002B40C6"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shall be presumed to be dissolved if any of the following event occurs:</w:t>
      </w:r>
    </w:p>
    <w:p w14:paraId="6BC926E7" w14:textId="77777777" w:rsidR="002B40C6" w:rsidRDefault="002B40C6" w:rsidP="00EA4720">
      <w:pPr>
        <w:pStyle w:val="ListParagraph"/>
        <w:numPr>
          <w:ilvl w:val="0"/>
          <w:numId w:val="6"/>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Breach of Contract</w:t>
      </w:r>
      <w:r>
        <w:rPr>
          <w:rFonts w:ascii="Times New Roman" w:hAnsi="Times New Roman" w:cs="Times New Roman"/>
          <w:b/>
          <w:bCs/>
          <w:sz w:val="28"/>
          <w:szCs w:val="28"/>
        </w:rPr>
        <w:t>:</w:t>
      </w:r>
      <w:r>
        <w:rPr>
          <w:rFonts w:ascii="Times New Roman" w:hAnsi="Times New Roman" w:cs="Times New Roman"/>
          <w:sz w:val="28"/>
          <w:szCs w:val="28"/>
        </w:rPr>
        <w:t xml:space="preserve"> If one party fails to fulfil its obligations, the other party shall have the right to terminate this agreement.</w:t>
      </w:r>
    </w:p>
    <w:p w14:paraId="1EE663A8" w14:textId="77777777" w:rsidR="002B40C6" w:rsidRDefault="002B40C6" w:rsidP="00EA4720">
      <w:pPr>
        <w:pStyle w:val="ListParagraph"/>
        <w:numPr>
          <w:ilvl w:val="0"/>
          <w:numId w:val="6"/>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Mutual Agreement: Both parties may agree to terminate the agreement by mutual consent.</w:t>
      </w:r>
    </w:p>
    <w:p w14:paraId="0789E1B3" w14:textId="77777777" w:rsidR="002B40C6" w:rsidRDefault="002B40C6" w:rsidP="00EA4720">
      <w:pPr>
        <w:pStyle w:val="ListParagraph"/>
        <w:numPr>
          <w:ilvl w:val="0"/>
          <w:numId w:val="6"/>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Insolvency or Bankruptcy: If one of the parties becomes insolvent or declares bankruptcy, then this agreement will be presumed to be terminated.</w:t>
      </w:r>
    </w:p>
    <w:p w14:paraId="4FA4564F" w14:textId="77777777" w:rsidR="002B40C6" w:rsidRDefault="002B40C6" w:rsidP="00EA4720">
      <w:pPr>
        <w:pStyle w:val="ListParagraph"/>
        <w:numPr>
          <w:ilvl w:val="0"/>
          <w:numId w:val="6"/>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 xml:space="preserve">Force Majeure: Unforeseen events beyond the control of the parties that make it impossible to </w:t>
      </w:r>
      <w:proofErr w:type="spellStart"/>
      <w:r>
        <w:rPr>
          <w:rFonts w:ascii="Times New Roman" w:hAnsi="Times New Roman" w:cs="Times New Roman"/>
          <w:sz w:val="28"/>
          <w:szCs w:val="28"/>
        </w:rPr>
        <w:t>fulfill</w:t>
      </w:r>
      <w:proofErr w:type="spellEnd"/>
      <w:r>
        <w:rPr>
          <w:rFonts w:ascii="Times New Roman" w:hAnsi="Times New Roman" w:cs="Times New Roman"/>
          <w:sz w:val="28"/>
          <w:szCs w:val="28"/>
        </w:rPr>
        <w:t xml:space="preserve"> the agreement, then this agreement may be terminated by both parties upon giving evidence of unforeseen event from proper authority.</w:t>
      </w:r>
    </w:p>
    <w:p w14:paraId="24CC2B7E" w14:textId="221477E3" w:rsidR="002B40C6" w:rsidRPr="00EA4720" w:rsidRDefault="002B40C6" w:rsidP="00EA4720">
      <w:pPr>
        <w:pStyle w:val="ListParagraph"/>
        <w:ind w:left="0"/>
        <w:jc w:val="both"/>
        <w:rPr>
          <w:rFonts w:ascii="Times New Roman" w:hAnsi="Times New Roman" w:cs="Times New Roman"/>
          <w:b/>
          <w:bCs/>
          <w:sz w:val="28"/>
          <w:szCs w:val="28"/>
        </w:rPr>
      </w:pPr>
    </w:p>
    <w:p w14:paraId="06480677" w14:textId="600FD34F" w:rsidR="002B40C6" w:rsidRPr="00EA4720" w:rsidRDefault="002B40C6"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 xml:space="preserve">INDEMNIFICATION: </w:t>
      </w:r>
    </w:p>
    <w:p w14:paraId="505C001A" w14:textId="77777777" w:rsidR="002B40C6" w:rsidRDefault="002B40C6"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Manager agrees to indemnify, defend, and hold harmless the Owner and their respective officers, directors, employees, and agents from and against any and all claims, liabilities, damages, losses, costs, and expenses (including reasonable attorneys' fees) arising out of or related to:</w:t>
      </w:r>
    </w:p>
    <w:p w14:paraId="747CD53C" w14:textId="77777777" w:rsidR="002B40C6" w:rsidRDefault="002B40C6" w:rsidP="00EA4720">
      <w:pPr>
        <w:pStyle w:val="ListParagraph"/>
        <w:numPr>
          <w:ilvl w:val="0"/>
          <w:numId w:val="7"/>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Any act, omission, or negligence of the Manager or its employees in the performance of duties under this Agreement.</w:t>
      </w:r>
    </w:p>
    <w:p w14:paraId="740D5F4C" w14:textId="77777777" w:rsidR="002B40C6" w:rsidRDefault="002B40C6" w:rsidP="00EA4720">
      <w:pPr>
        <w:pStyle w:val="ListParagraph"/>
        <w:numPr>
          <w:ilvl w:val="0"/>
          <w:numId w:val="7"/>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Breach of any representation, warranty, or covenant made by the Manager in this Agreement.</w:t>
      </w:r>
    </w:p>
    <w:p w14:paraId="400DD43B" w14:textId="77777777" w:rsidR="002B40C6" w:rsidRDefault="002B40C6" w:rsidP="00EA4720">
      <w:pPr>
        <w:pStyle w:val="ListParagraph"/>
        <w:numPr>
          <w:ilvl w:val="0"/>
          <w:numId w:val="7"/>
        </w:numPr>
        <w:spacing w:line="256" w:lineRule="auto"/>
        <w:ind w:left="284" w:hanging="284"/>
        <w:jc w:val="both"/>
        <w:rPr>
          <w:rFonts w:ascii="Times New Roman" w:hAnsi="Times New Roman" w:cs="Times New Roman"/>
          <w:sz w:val="28"/>
          <w:szCs w:val="28"/>
        </w:rPr>
      </w:pPr>
      <w:r>
        <w:rPr>
          <w:rFonts w:ascii="Times New Roman" w:hAnsi="Times New Roman" w:cs="Times New Roman"/>
          <w:sz w:val="28"/>
          <w:szCs w:val="28"/>
        </w:rPr>
        <w:t>Violation of any applicable laws, regulations, or permits by the Manager.</w:t>
      </w:r>
    </w:p>
    <w:p w14:paraId="5A2A5DFB" w14:textId="25C9A90E" w:rsidR="002B40C6" w:rsidRDefault="002B40C6" w:rsidP="00EA4720">
      <w:pPr>
        <w:pStyle w:val="ListParagraph"/>
        <w:ind w:left="284"/>
        <w:jc w:val="both"/>
        <w:rPr>
          <w:rFonts w:ascii="Times New Roman" w:hAnsi="Times New Roman" w:cs="Times New Roman"/>
          <w:sz w:val="28"/>
          <w:szCs w:val="28"/>
        </w:rPr>
      </w:pPr>
    </w:p>
    <w:p w14:paraId="446745F1" w14:textId="101F8C0F" w:rsidR="002B40C6" w:rsidRPr="00EA4720" w:rsidRDefault="002B40C6"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DISPUTE RESOLUTION AND JURISDICTION:</w:t>
      </w:r>
    </w:p>
    <w:p w14:paraId="1138E172" w14:textId="7BE4D7D1" w:rsidR="002B40C6" w:rsidRDefault="002B40C6" w:rsidP="00EA4720">
      <w:pPr>
        <w:pStyle w:val="ListParagraph"/>
        <w:spacing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All or any disputes arising out of this Agreement shall at the first instance be referred to an Arbitrator to be mutually appointed by the Parties and the seat of </w:t>
      </w:r>
      <w:r>
        <w:rPr>
          <w:rFonts w:ascii="Times New Roman" w:hAnsi="Times New Roman" w:cs="Times New Roman"/>
          <w:sz w:val="28"/>
          <w:szCs w:val="28"/>
        </w:rPr>
        <w:lastRenderedPageBreak/>
        <w:t>Arbitration shall be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with the language of Arbitration as English and any failure to arrive at a resolution thereof shall entail invocation of civil or criminal proceedings in the appropriate Courts of Law and the jurisdictional Court in such cases shall be the one vested with powers of trial under the Law applicable to the cause of action. Costs of legal proceedings shall be as directed by the Arbitrator or the Court as the case may be.</w:t>
      </w:r>
    </w:p>
    <w:p w14:paraId="7BBAF422" w14:textId="4E34A94C" w:rsidR="002B40C6" w:rsidRDefault="002B40C6" w:rsidP="00EA4720">
      <w:pPr>
        <w:pStyle w:val="ListParagraph"/>
        <w:spacing w:line="360" w:lineRule="auto"/>
        <w:ind w:left="0"/>
        <w:jc w:val="both"/>
        <w:rPr>
          <w:rFonts w:ascii="Times New Roman" w:hAnsi="Times New Roman" w:cs="Times New Roman"/>
          <w:sz w:val="28"/>
          <w:szCs w:val="28"/>
        </w:rPr>
      </w:pPr>
    </w:p>
    <w:p w14:paraId="554FA6A5" w14:textId="4B92AE2F" w:rsidR="002B40C6" w:rsidRPr="00EA4720" w:rsidRDefault="002B40C6" w:rsidP="00EA4720">
      <w:pPr>
        <w:pStyle w:val="ListParagraph"/>
        <w:numPr>
          <w:ilvl w:val="0"/>
          <w:numId w:val="1"/>
        </w:numPr>
        <w:spacing w:line="360" w:lineRule="auto"/>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FORCE MAJEURE:</w:t>
      </w:r>
    </w:p>
    <w:p w14:paraId="09D7A69F" w14:textId="77777777" w:rsidR="002B40C6" w:rsidRDefault="002B40C6"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If either of the parties to the Agreement is prevented from the performance of this Agreement by force majeure such as government action or inaction, war, serious fire, flood, typhoon, earthquake, other natural calamities or other forces beyond the control of the parties, the time for the performance of the Agreement shall be extended by a period equal to the effect of those causes and neither party shall be responsible for loss or damages due to the delay.</w:t>
      </w:r>
    </w:p>
    <w:p w14:paraId="311FE08E" w14:textId="77777777" w:rsidR="002B40C6" w:rsidRDefault="002B40C6" w:rsidP="00EA4720">
      <w:pPr>
        <w:pStyle w:val="ListParagraph"/>
        <w:jc w:val="both"/>
        <w:rPr>
          <w:rFonts w:ascii="Times New Roman" w:hAnsi="Times New Roman" w:cs="Times New Roman"/>
          <w:sz w:val="28"/>
          <w:szCs w:val="28"/>
        </w:rPr>
      </w:pPr>
    </w:p>
    <w:p w14:paraId="2EF6634E" w14:textId="48007937" w:rsidR="002B40C6" w:rsidRDefault="002B40C6"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The party so prevented by force majeure shall notify the other party by email, telephone as soon as possible from the time of the occurrence of the force majeure.</w:t>
      </w:r>
    </w:p>
    <w:p w14:paraId="5536FB83" w14:textId="395BA3D6" w:rsidR="00EA4720" w:rsidRPr="00EA4720" w:rsidRDefault="00EA4720" w:rsidP="00EA4720">
      <w:pPr>
        <w:pStyle w:val="ListParagraph"/>
        <w:ind w:left="0"/>
        <w:jc w:val="both"/>
        <w:rPr>
          <w:rFonts w:ascii="Times New Roman" w:hAnsi="Times New Roman" w:cs="Times New Roman"/>
          <w:b/>
          <w:bCs/>
          <w:sz w:val="28"/>
          <w:szCs w:val="28"/>
        </w:rPr>
      </w:pPr>
    </w:p>
    <w:p w14:paraId="0BA91B04" w14:textId="7BEE89B7" w:rsidR="00EA4720" w:rsidRPr="00EA4720" w:rsidRDefault="00EA4720" w:rsidP="00EA4720">
      <w:pPr>
        <w:pStyle w:val="ListParagraph"/>
        <w:numPr>
          <w:ilvl w:val="0"/>
          <w:numId w:val="1"/>
        </w:numPr>
        <w:ind w:left="284" w:hanging="284"/>
        <w:jc w:val="both"/>
        <w:rPr>
          <w:rFonts w:ascii="Times New Roman" w:hAnsi="Times New Roman" w:cs="Times New Roman"/>
          <w:b/>
          <w:bCs/>
          <w:sz w:val="28"/>
          <w:szCs w:val="28"/>
        </w:rPr>
      </w:pPr>
      <w:r w:rsidRPr="00EA4720">
        <w:rPr>
          <w:rFonts w:ascii="Times New Roman" w:hAnsi="Times New Roman" w:cs="Times New Roman"/>
          <w:b/>
          <w:bCs/>
          <w:sz w:val="28"/>
          <w:szCs w:val="28"/>
        </w:rPr>
        <w:t xml:space="preserve"> GOVERNING LAW:</w:t>
      </w:r>
    </w:p>
    <w:p w14:paraId="61B2997A" w14:textId="77777777" w:rsidR="00EA4720" w:rsidRDefault="00EA4720" w:rsidP="00EA4720">
      <w:pPr>
        <w:pStyle w:val="ListParagraph"/>
        <w:ind w:left="0"/>
        <w:jc w:val="both"/>
        <w:rPr>
          <w:rFonts w:ascii="Times New Roman" w:hAnsi="Times New Roman" w:cs="Times New Roman"/>
          <w:sz w:val="28"/>
          <w:szCs w:val="28"/>
        </w:rPr>
      </w:pPr>
      <w:r>
        <w:rPr>
          <w:rFonts w:ascii="Times New Roman" w:hAnsi="Times New Roman" w:cs="Times New Roman"/>
          <w:sz w:val="28"/>
          <w:szCs w:val="28"/>
        </w:rPr>
        <w:t>This agreement is governed by and constructed as per the laws of India.</w:t>
      </w:r>
    </w:p>
    <w:p w14:paraId="1BB6C76C" w14:textId="77777777" w:rsidR="00EA4720" w:rsidRDefault="00EA4720" w:rsidP="00EA4720">
      <w:pPr>
        <w:pStyle w:val="ListParagraph"/>
        <w:jc w:val="both"/>
        <w:rPr>
          <w:rFonts w:ascii="Times New Roman" w:hAnsi="Times New Roman" w:cs="Times New Roman"/>
          <w:sz w:val="28"/>
          <w:szCs w:val="28"/>
        </w:rPr>
      </w:pPr>
    </w:p>
    <w:p w14:paraId="4E0D3581" w14:textId="77777777" w:rsidR="00EA4720" w:rsidRPr="00EA4720" w:rsidRDefault="00EA4720" w:rsidP="00EA4720">
      <w:pPr>
        <w:pStyle w:val="ListParagraph"/>
        <w:spacing w:line="360" w:lineRule="auto"/>
        <w:ind w:left="0"/>
        <w:jc w:val="both"/>
        <w:rPr>
          <w:rFonts w:ascii="Times New Roman" w:hAnsi="Times New Roman" w:cs="Times New Roman"/>
          <w:sz w:val="28"/>
          <w:szCs w:val="28"/>
        </w:rPr>
      </w:pPr>
      <w:r w:rsidRPr="00EA4720">
        <w:rPr>
          <w:rFonts w:ascii="Times New Roman" w:hAnsi="Times New Roman" w:cs="Times New Roman"/>
          <w:b/>
          <w:bCs/>
          <w:sz w:val="28"/>
          <w:szCs w:val="28"/>
        </w:rPr>
        <w:t>IN WITNESS WHEREOF</w:t>
      </w:r>
      <w:r w:rsidRPr="00EA4720">
        <w:rPr>
          <w:rFonts w:ascii="Times New Roman" w:hAnsi="Times New Roman" w:cs="Times New Roman"/>
          <w:sz w:val="28"/>
          <w:szCs w:val="28"/>
        </w:rPr>
        <w:t>, the parties hereto have hereunto set their hands and seals thereto as on the date first above written.</w:t>
      </w:r>
    </w:p>
    <w:p w14:paraId="6BCA6356" w14:textId="77777777" w:rsidR="00EA4720" w:rsidRPr="00EA4720" w:rsidRDefault="00EA4720" w:rsidP="00EA4720">
      <w:pPr>
        <w:pStyle w:val="ListParagraph"/>
        <w:spacing w:line="360" w:lineRule="auto"/>
        <w:jc w:val="both"/>
        <w:rPr>
          <w:rFonts w:ascii="Times New Roman" w:hAnsi="Times New Roman" w:cs="Times New Roman"/>
          <w:b/>
          <w:bCs/>
          <w:sz w:val="28"/>
          <w:szCs w:val="28"/>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4165"/>
        <w:gridCol w:w="2871"/>
      </w:tblGrid>
      <w:tr w:rsidR="00EA4720" w14:paraId="5CDE99B9" w14:textId="77777777" w:rsidTr="00EA4720">
        <w:tc>
          <w:tcPr>
            <w:tcW w:w="1980" w:type="dxa"/>
            <w:hideMark/>
          </w:tcPr>
          <w:p w14:paraId="4E51D367" w14:textId="77777777" w:rsidR="00EA4720" w:rsidRDefault="00EA4720" w:rsidP="00EA47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Party of the First Part</w:t>
            </w:r>
          </w:p>
        </w:tc>
        <w:tc>
          <w:tcPr>
            <w:tcW w:w="4165" w:type="dxa"/>
          </w:tcPr>
          <w:p w14:paraId="3427E552" w14:textId="77777777" w:rsidR="00EA4720" w:rsidRDefault="00EA4720" w:rsidP="00EA47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79953887" w14:textId="77777777" w:rsidR="00EA4720" w:rsidRDefault="00EA4720" w:rsidP="00EA4720">
            <w:pPr>
              <w:spacing w:line="360" w:lineRule="auto"/>
              <w:jc w:val="both"/>
              <w:rPr>
                <w:rFonts w:ascii="Times New Roman" w:hAnsi="Times New Roman" w:cs="Times New Roman"/>
                <w:b/>
                <w:bCs/>
                <w:sz w:val="28"/>
                <w:szCs w:val="28"/>
              </w:rPr>
            </w:pPr>
          </w:p>
          <w:p w14:paraId="6CA686A8" w14:textId="77777777" w:rsidR="00EA4720" w:rsidRDefault="00EA4720" w:rsidP="00EA4720">
            <w:pPr>
              <w:spacing w:line="360" w:lineRule="auto"/>
              <w:jc w:val="both"/>
              <w:rPr>
                <w:rFonts w:ascii="Times New Roman" w:hAnsi="Times New Roman" w:cs="Times New Roman"/>
                <w:b/>
                <w:bCs/>
                <w:sz w:val="28"/>
                <w:szCs w:val="28"/>
              </w:rPr>
            </w:pPr>
          </w:p>
          <w:p w14:paraId="4B88BF5C" w14:textId="77777777" w:rsidR="00EA4720" w:rsidRDefault="00EA4720" w:rsidP="00EA4720">
            <w:pPr>
              <w:spacing w:line="360" w:lineRule="auto"/>
              <w:jc w:val="both"/>
              <w:rPr>
                <w:rFonts w:ascii="Times New Roman" w:hAnsi="Times New Roman" w:cs="Times New Roman"/>
                <w:b/>
                <w:bCs/>
                <w:sz w:val="28"/>
                <w:szCs w:val="28"/>
              </w:rPr>
            </w:pPr>
          </w:p>
          <w:p w14:paraId="58220EA7" w14:textId="77777777" w:rsidR="00EA4720" w:rsidRDefault="00EA4720" w:rsidP="00EA4720">
            <w:pPr>
              <w:spacing w:line="360" w:lineRule="auto"/>
              <w:jc w:val="both"/>
              <w:rPr>
                <w:rFonts w:ascii="Times New Roman" w:hAnsi="Times New Roman" w:cs="Times New Roman"/>
                <w:b/>
                <w:bCs/>
                <w:sz w:val="28"/>
                <w:szCs w:val="28"/>
              </w:rPr>
            </w:pPr>
          </w:p>
          <w:p w14:paraId="2D98FB87" w14:textId="77777777" w:rsidR="00EA4720" w:rsidRDefault="00EA4720" w:rsidP="00EA4720">
            <w:pPr>
              <w:spacing w:line="360" w:lineRule="auto"/>
              <w:jc w:val="both"/>
              <w:rPr>
                <w:rFonts w:ascii="Times New Roman" w:hAnsi="Times New Roman" w:cs="Times New Roman"/>
                <w:b/>
                <w:bCs/>
                <w:sz w:val="28"/>
                <w:szCs w:val="28"/>
              </w:rPr>
            </w:pPr>
          </w:p>
          <w:p w14:paraId="60F6423B" w14:textId="77777777" w:rsidR="00EA4720" w:rsidRDefault="00EA4720" w:rsidP="00EA4720">
            <w:pPr>
              <w:spacing w:line="360" w:lineRule="auto"/>
              <w:jc w:val="both"/>
              <w:rPr>
                <w:rFonts w:ascii="Times New Roman" w:hAnsi="Times New Roman" w:cs="Times New Roman"/>
                <w:b/>
                <w:bCs/>
                <w:sz w:val="28"/>
                <w:szCs w:val="28"/>
              </w:rPr>
            </w:pPr>
          </w:p>
        </w:tc>
        <w:tc>
          <w:tcPr>
            <w:tcW w:w="2871" w:type="dxa"/>
            <w:hideMark/>
          </w:tcPr>
          <w:p w14:paraId="6257C99E" w14:textId="77777777" w:rsidR="00EA4720" w:rsidRDefault="00EA4720" w:rsidP="00EA47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Witness;</w:t>
            </w:r>
          </w:p>
        </w:tc>
      </w:tr>
      <w:tr w:rsidR="00EA4720" w14:paraId="4FFE17A5" w14:textId="77777777" w:rsidTr="00EA4720">
        <w:tc>
          <w:tcPr>
            <w:tcW w:w="1980" w:type="dxa"/>
            <w:hideMark/>
          </w:tcPr>
          <w:p w14:paraId="62BC3A8D" w14:textId="77777777" w:rsidR="00EA4720" w:rsidRDefault="00EA4720" w:rsidP="00EA47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Party of the Second Part</w:t>
            </w:r>
          </w:p>
        </w:tc>
        <w:tc>
          <w:tcPr>
            <w:tcW w:w="4165" w:type="dxa"/>
          </w:tcPr>
          <w:p w14:paraId="6A1F2616" w14:textId="77777777" w:rsidR="00EA4720" w:rsidRDefault="00EA4720" w:rsidP="00EA47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t>
            </w:r>
          </w:p>
          <w:p w14:paraId="4805054A" w14:textId="77777777" w:rsidR="00EA4720" w:rsidRDefault="00EA4720" w:rsidP="00EA4720">
            <w:pPr>
              <w:spacing w:line="360" w:lineRule="auto"/>
              <w:jc w:val="both"/>
              <w:rPr>
                <w:rFonts w:ascii="Times New Roman" w:hAnsi="Times New Roman" w:cs="Times New Roman"/>
                <w:b/>
                <w:bCs/>
                <w:sz w:val="28"/>
                <w:szCs w:val="28"/>
              </w:rPr>
            </w:pPr>
          </w:p>
          <w:p w14:paraId="03A8C5EC" w14:textId="77777777" w:rsidR="00EA4720" w:rsidRDefault="00EA4720" w:rsidP="00EA4720">
            <w:pPr>
              <w:spacing w:line="360" w:lineRule="auto"/>
              <w:jc w:val="both"/>
              <w:rPr>
                <w:rFonts w:ascii="Times New Roman" w:hAnsi="Times New Roman" w:cs="Times New Roman"/>
                <w:b/>
                <w:bCs/>
                <w:sz w:val="28"/>
                <w:szCs w:val="28"/>
              </w:rPr>
            </w:pPr>
          </w:p>
          <w:p w14:paraId="7CBDA0A2" w14:textId="77777777" w:rsidR="00EA4720" w:rsidRDefault="00EA4720" w:rsidP="00EA4720">
            <w:pPr>
              <w:spacing w:line="360" w:lineRule="auto"/>
              <w:jc w:val="both"/>
              <w:rPr>
                <w:rFonts w:ascii="Times New Roman" w:hAnsi="Times New Roman" w:cs="Times New Roman"/>
                <w:b/>
                <w:bCs/>
                <w:sz w:val="28"/>
                <w:szCs w:val="28"/>
              </w:rPr>
            </w:pPr>
          </w:p>
        </w:tc>
        <w:tc>
          <w:tcPr>
            <w:tcW w:w="2871" w:type="dxa"/>
            <w:hideMark/>
          </w:tcPr>
          <w:p w14:paraId="11C86602" w14:textId="77777777" w:rsidR="00EA4720" w:rsidRDefault="00EA4720" w:rsidP="00EA4720">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Witness;</w:t>
            </w:r>
          </w:p>
        </w:tc>
      </w:tr>
    </w:tbl>
    <w:p w14:paraId="3CC49924" w14:textId="77777777" w:rsidR="00EA4720" w:rsidRPr="00EA4720" w:rsidRDefault="00EA4720" w:rsidP="00EA4720">
      <w:pPr>
        <w:pStyle w:val="ListParagraph"/>
        <w:spacing w:line="360" w:lineRule="auto"/>
        <w:jc w:val="both"/>
        <w:rPr>
          <w:rFonts w:ascii="Times New Roman" w:hAnsi="Times New Roman" w:cs="Times New Roman"/>
          <w:sz w:val="28"/>
          <w:szCs w:val="28"/>
        </w:rPr>
      </w:pPr>
    </w:p>
    <w:p w14:paraId="09262ED7" w14:textId="77777777" w:rsidR="00EA4720" w:rsidRDefault="00EA4720" w:rsidP="00EA4720">
      <w:pPr>
        <w:pStyle w:val="ListParagraph"/>
        <w:ind w:left="0"/>
        <w:jc w:val="both"/>
        <w:rPr>
          <w:rFonts w:ascii="Times New Roman" w:hAnsi="Times New Roman" w:cs="Times New Roman"/>
          <w:sz w:val="28"/>
          <w:szCs w:val="28"/>
        </w:rPr>
      </w:pPr>
    </w:p>
    <w:p w14:paraId="7A4052C8" w14:textId="77777777" w:rsidR="00EA4720" w:rsidRDefault="00EA4720" w:rsidP="00EA4720">
      <w:pPr>
        <w:pStyle w:val="ListParagraph"/>
        <w:jc w:val="both"/>
        <w:rPr>
          <w:rFonts w:ascii="Times New Roman" w:hAnsi="Times New Roman" w:cs="Times New Roman"/>
          <w:sz w:val="28"/>
          <w:szCs w:val="28"/>
        </w:rPr>
      </w:pPr>
    </w:p>
    <w:p w14:paraId="55312926" w14:textId="77777777" w:rsidR="002B40C6" w:rsidRDefault="002B40C6" w:rsidP="00EA4720">
      <w:pPr>
        <w:pStyle w:val="ListParagraph"/>
        <w:spacing w:line="360" w:lineRule="auto"/>
        <w:ind w:left="0"/>
        <w:jc w:val="both"/>
        <w:rPr>
          <w:rFonts w:ascii="Times New Roman" w:hAnsi="Times New Roman" w:cs="Times New Roman"/>
          <w:sz w:val="28"/>
          <w:szCs w:val="28"/>
        </w:rPr>
      </w:pPr>
    </w:p>
    <w:p w14:paraId="254CD8BE" w14:textId="77777777" w:rsidR="002B40C6" w:rsidRDefault="002B40C6" w:rsidP="00EA4720">
      <w:pPr>
        <w:pStyle w:val="ListParagraph"/>
        <w:ind w:left="284"/>
        <w:jc w:val="both"/>
        <w:rPr>
          <w:rFonts w:ascii="Times New Roman" w:hAnsi="Times New Roman" w:cs="Times New Roman"/>
          <w:sz w:val="28"/>
          <w:szCs w:val="28"/>
        </w:rPr>
      </w:pPr>
    </w:p>
    <w:p w14:paraId="39F22460" w14:textId="77777777" w:rsidR="002B40C6" w:rsidRDefault="002B40C6" w:rsidP="00EA4720">
      <w:pPr>
        <w:pStyle w:val="ListParagraph"/>
        <w:ind w:left="0"/>
        <w:jc w:val="both"/>
        <w:rPr>
          <w:rFonts w:ascii="Times New Roman" w:hAnsi="Times New Roman" w:cs="Times New Roman"/>
          <w:sz w:val="28"/>
          <w:szCs w:val="28"/>
        </w:rPr>
      </w:pPr>
    </w:p>
    <w:p w14:paraId="7430490A" w14:textId="77777777" w:rsidR="006F2727" w:rsidRDefault="006F2727" w:rsidP="00EA4720">
      <w:pPr>
        <w:pStyle w:val="ListParagraph"/>
        <w:ind w:left="0"/>
        <w:jc w:val="both"/>
        <w:rPr>
          <w:rFonts w:ascii="Times New Roman" w:hAnsi="Times New Roman" w:cs="Times New Roman"/>
          <w:sz w:val="28"/>
          <w:szCs w:val="28"/>
        </w:rPr>
      </w:pPr>
    </w:p>
    <w:p w14:paraId="300A6DEF" w14:textId="77777777" w:rsidR="006F2727" w:rsidRDefault="006F2727" w:rsidP="00EA4720">
      <w:pPr>
        <w:pStyle w:val="ListParagraph"/>
        <w:ind w:left="0"/>
        <w:jc w:val="both"/>
        <w:rPr>
          <w:rFonts w:ascii="Times New Roman" w:hAnsi="Times New Roman" w:cs="Times New Roman"/>
          <w:sz w:val="28"/>
          <w:szCs w:val="28"/>
        </w:rPr>
      </w:pPr>
    </w:p>
    <w:p w14:paraId="2C66798F" w14:textId="77777777" w:rsidR="004C31CB" w:rsidRPr="004C31CB" w:rsidRDefault="004C31CB" w:rsidP="00EA4720">
      <w:pPr>
        <w:pStyle w:val="ListParagraph"/>
        <w:ind w:left="0"/>
        <w:jc w:val="both"/>
        <w:rPr>
          <w:rFonts w:ascii="Times New Roman" w:hAnsi="Times New Roman" w:cs="Times New Roman"/>
          <w:sz w:val="28"/>
          <w:szCs w:val="28"/>
        </w:rPr>
      </w:pPr>
    </w:p>
    <w:p w14:paraId="6B304A44" w14:textId="77777777" w:rsidR="00CA3C24" w:rsidRPr="00CA3C24" w:rsidRDefault="00CA3C24" w:rsidP="00EA4720">
      <w:pPr>
        <w:jc w:val="both"/>
        <w:rPr>
          <w:rFonts w:ascii="Times New Roman" w:hAnsi="Times New Roman" w:cs="Times New Roman"/>
          <w:sz w:val="28"/>
          <w:szCs w:val="28"/>
        </w:rPr>
      </w:pPr>
    </w:p>
    <w:sectPr w:rsidR="00CA3C24" w:rsidRPr="00CA3C2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CD751" w14:textId="77777777" w:rsidR="006C46BD" w:rsidRDefault="006C46BD" w:rsidP="00CA3C24">
      <w:pPr>
        <w:spacing w:after="0" w:line="240" w:lineRule="auto"/>
      </w:pPr>
      <w:r>
        <w:separator/>
      </w:r>
    </w:p>
  </w:endnote>
  <w:endnote w:type="continuationSeparator" w:id="0">
    <w:p w14:paraId="7BAB59ED" w14:textId="77777777" w:rsidR="006C46BD" w:rsidRDefault="006C46BD" w:rsidP="00CA3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2137"/>
      <w:docPartObj>
        <w:docPartGallery w:val="Page Numbers (Bottom of Page)"/>
        <w:docPartUnique/>
      </w:docPartObj>
    </w:sdtPr>
    <w:sdtContent>
      <w:sdt>
        <w:sdtPr>
          <w:id w:val="-1769616900"/>
          <w:docPartObj>
            <w:docPartGallery w:val="Page Numbers (Top of Page)"/>
            <w:docPartUnique/>
          </w:docPartObj>
        </w:sdtPr>
        <w:sdtContent>
          <w:p w14:paraId="2205416B" w14:textId="4F95113C" w:rsidR="00CA3C24" w:rsidRDefault="00CA3C2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AFDA6C" w14:textId="77777777" w:rsidR="00CA3C24" w:rsidRDefault="00CA3C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4263" w14:textId="77777777" w:rsidR="006C46BD" w:rsidRDefault="006C46BD" w:rsidP="00CA3C24">
      <w:pPr>
        <w:spacing w:after="0" w:line="240" w:lineRule="auto"/>
      </w:pPr>
      <w:r>
        <w:separator/>
      </w:r>
    </w:p>
  </w:footnote>
  <w:footnote w:type="continuationSeparator" w:id="0">
    <w:p w14:paraId="06F92D4F" w14:textId="77777777" w:rsidR="006C46BD" w:rsidRDefault="006C46BD" w:rsidP="00CA3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A82"/>
    <w:multiLevelType w:val="hybridMultilevel"/>
    <w:tmpl w:val="FE6C2D8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C46AF9"/>
    <w:multiLevelType w:val="hybridMultilevel"/>
    <w:tmpl w:val="5A7A8C3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A04E3B"/>
    <w:multiLevelType w:val="hybridMultilevel"/>
    <w:tmpl w:val="FB0ED19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46B5635B"/>
    <w:multiLevelType w:val="hybridMultilevel"/>
    <w:tmpl w:val="DD9E8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D953BF"/>
    <w:multiLevelType w:val="hybridMultilevel"/>
    <w:tmpl w:val="01E2B7E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98F0C2B"/>
    <w:multiLevelType w:val="hybridMultilevel"/>
    <w:tmpl w:val="A6C085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A115C59"/>
    <w:multiLevelType w:val="hybridMultilevel"/>
    <w:tmpl w:val="1F92767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C24"/>
    <w:rsid w:val="002B40C6"/>
    <w:rsid w:val="004C31CB"/>
    <w:rsid w:val="006C46BD"/>
    <w:rsid w:val="006F2727"/>
    <w:rsid w:val="007F5E62"/>
    <w:rsid w:val="00CA3C24"/>
    <w:rsid w:val="00EA47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741FC"/>
  <w15:chartTrackingRefBased/>
  <w15:docId w15:val="{35AB123B-DD0F-436C-8C75-C58332A9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C24"/>
  </w:style>
  <w:style w:type="paragraph" w:styleId="Footer">
    <w:name w:val="footer"/>
    <w:basedOn w:val="Normal"/>
    <w:link w:val="FooterChar"/>
    <w:uiPriority w:val="99"/>
    <w:unhideWhenUsed/>
    <w:rsid w:val="00CA3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C24"/>
  </w:style>
  <w:style w:type="paragraph" w:styleId="ListParagraph">
    <w:name w:val="List Paragraph"/>
    <w:basedOn w:val="Normal"/>
    <w:uiPriority w:val="34"/>
    <w:qFormat/>
    <w:rsid w:val="004C31CB"/>
    <w:pPr>
      <w:ind w:left="720"/>
      <w:contextualSpacing/>
    </w:pPr>
  </w:style>
  <w:style w:type="table" w:styleId="TableGrid">
    <w:name w:val="Table Grid"/>
    <w:basedOn w:val="TableNormal"/>
    <w:uiPriority w:val="39"/>
    <w:rsid w:val="00EA47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7854">
      <w:bodyDiv w:val="1"/>
      <w:marLeft w:val="0"/>
      <w:marRight w:val="0"/>
      <w:marTop w:val="0"/>
      <w:marBottom w:val="0"/>
      <w:divBdr>
        <w:top w:val="none" w:sz="0" w:space="0" w:color="auto"/>
        <w:left w:val="none" w:sz="0" w:space="0" w:color="auto"/>
        <w:bottom w:val="none" w:sz="0" w:space="0" w:color="auto"/>
        <w:right w:val="none" w:sz="0" w:space="0" w:color="auto"/>
      </w:divBdr>
    </w:div>
    <w:div w:id="300577282">
      <w:bodyDiv w:val="1"/>
      <w:marLeft w:val="0"/>
      <w:marRight w:val="0"/>
      <w:marTop w:val="0"/>
      <w:marBottom w:val="0"/>
      <w:divBdr>
        <w:top w:val="none" w:sz="0" w:space="0" w:color="auto"/>
        <w:left w:val="none" w:sz="0" w:space="0" w:color="auto"/>
        <w:bottom w:val="none" w:sz="0" w:space="0" w:color="auto"/>
        <w:right w:val="none" w:sz="0" w:space="0" w:color="auto"/>
      </w:divBdr>
    </w:div>
    <w:div w:id="489835144">
      <w:bodyDiv w:val="1"/>
      <w:marLeft w:val="0"/>
      <w:marRight w:val="0"/>
      <w:marTop w:val="0"/>
      <w:marBottom w:val="0"/>
      <w:divBdr>
        <w:top w:val="none" w:sz="0" w:space="0" w:color="auto"/>
        <w:left w:val="none" w:sz="0" w:space="0" w:color="auto"/>
        <w:bottom w:val="none" w:sz="0" w:space="0" w:color="auto"/>
        <w:right w:val="none" w:sz="0" w:space="0" w:color="auto"/>
      </w:divBdr>
    </w:div>
    <w:div w:id="768507008">
      <w:bodyDiv w:val="1"/>
      <w:marLeft w:val="0"/>
      <w:marRight w:val="0"/>
      <w:marTop w:val="0"/>
      <w:marBottom w:val="0"/>
      <w:divBdr>
        <w:top w:val="none" w:sz="0" w:space="0" w:color="auto"/>
        <w:left w:val="none" w:sz="0" w:space="0" w:color="auto"/>
        <w:bottom w:val="none" w:sz="0" w:space="0" w:color="auto"/>
        <w:right w:val="none" w:sz="0" w:space="0" w:color="auto"/>
      </w:divBdr>
    </w:div>
    <w:div w:id="952709118">
      <w:bodyDiv w:val="1"/>
      <w:marLeft w:val="0"/>
      <w:marRight w:val="0"/>
      <w:marTop w:val="0"/>
      <w:marBottom w:val="0"/>
      <w:divBdr>
        <w:top w:val="none" w:sz="0" w:space="0" w:color="auto"/>
        <w:left w:val="none" w:sz="0" w:space="0" w:color="auto"/>
        <w:bottom w:val="none" w:sz="0" w:space="0" w:color="auto"/>
        <w:right w:val="none" w:sz="0" w:space="0" w:color="auto"/>
      </w:divBdr>
    </w:div>
    <w:div w:id="1396513889">
      <w:bodyDiv w:val="1"/>
      <w:marLeft w:val="0"/>
      <w:marRight w:val="0"/>
      <w:marTop w:val="0"/>
      <w:marBottom w:val="0"/>
      <w:divBdr>
        <w:top w:val="none" w:sz="0" w:space="0" w:color="auto"/>
        <w:left w:val="none" w:sz="0" w:space="0" w:color="auto"/>
        <w:bottom w:val="none" w:sz="0" w:space="0" w:color="auto"/>
        <w:right w:val="none" w:sz="0" w:space="0" w:color="auto"/>
      </w:divBdr>
    </w:div>
    <w:div w:id="1459910278">
      <w:bodyDiv w:val="1"/>
      <w:marLeft w:val="0"/>
      <w:marRight w:val="0"/>
      <w:marTop w:val="0"/>
      <w:marBottom w:val="0"/>
      <w:divBdr>
        <w:top w:val="none" w:sz="0" w:space="0" w:color="auto"/>
        <w:left w:val="none" w:sz="0" w:space="0" w:color="auto"/>
        <w:bottom w:val="none" w:sz="0" w:space="0" w:color="auto"/>
        <w:right w:val="none" w:sz="0" w:space="0" w:color="auto"/>
      </w:divBdr>
    </w:div>
    <w:div w:id="1559979255">
      <w:bodyDiv w:val="1"/>
      <w:marLeft w:val="0"/>
      <w:marRight w:val="0"/>
      <w:marTop w:val="0"/>
      <w:marBottom w:val="0"/>
      <w:divBdr>
        <w:top w:val="none" w:sz="0" w:space="0" w:color="auto"/>
        <w:left w:val="none" w:sz="0" w:space="0" w:color="auto"/>
        <w:bottom w:val="none" w:sz="0" w:space="0" w:color="auto"/>
        <w:right w:val="none" w:sz="0" w:space="0" w:color="auto"/>
      </w:divBdr>
    </w:div>
    <w:div w:id="1631932321">
      <w:bodyDiv w:val="1"/>
      <w:marLeft w:val="0"/>
      <w:marRight w:val="0"/>
      <w:marTop w:val="0"/>
      <w:marBottom w:val="0"/>
      <w:divBdr>
        <w:top w:val="none" w:sz="0" w:space="0" w:color="auto"/>
        <w:left w:val="none" w:sz="0" w:space="0" w:color="auto"/>
        <w:bottom w:val="none" w:sz="0" w:space="0" w:color="auto"/>
        <w:right w:val="none" w:sz="0" w:space="0" w:color="auto"/>
      </w:divBdr>
    </w:div>
    <w:div w:id="1807313848">
      <w:bodyDiv w:val="1"/>
      <w:marLeft w:val="0"/>
      <w:marRight w:val="0"/>
      <w:marTop w:val="0"/>
      <w:marBottom w:val="0"/>
      <w:divBdr>
        <w:top w:val="none" w:sz="0" w:space="0" w:color="auto"/>
        <w:left w:val="none" w:sz="0" w:space="0" w:color="auto"/>
        <w:bottom w:val="none" w:sz="0" w:space="0" w:color="auto"/>
        <w:right w:val="none" w:sz="0" w:space="0" w:color="auto"/>
      </w:divBdr>
    </w:div>
    <w:div w:id="1995990621">
      <w:bodyDiv w:val="1"/>
      <w:marLeft w:val="0"/>
      <w:marRight w:val="0"/>
      <w:marTop w:val="0"/>
      <w:marBottom w:val="0"/>
      <w:divBdr>
        <w:top w:val="none" w:sz="0" w:space="0" w:color="auto"/>
        <w:left w:val="none" w:sz="0" w:space="0" w:color="auto"/>
        <w:bottom w:val="none" w:sz="0" w:space="0" w:color="auto"/>
        <w:right w:val="none" w:sz="0" w:space="0" w:color="auto"/>
      </w:divBdr>
    </w:div>
    <w:div w:id="2106531650">
      <w:bodyDiv w:val="1"/>
      <w:marLeft w:val="0"/>
      <w:marRight w:val="0"/>
      <w:marTop w:val="0"/>
      <w:marBottom w:val="0"/>
      <w:divBdr>
        <w:top w:val="none" w:sz="0" w:space="0" w:color="auto"/>
        <w:left w:val="none" w:sz="0" w:space="0" w:color="auto"/>
        <w:bottom w:val="none" w:sz="0" w:space="0" w:color="auto"/>
        <w:right w:val="none" w:sz="0" w:space="0" w:color="auto"/>
      </w:divBdr>
    </w:div>
    <w:div w:id="214534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Dongare</dc:creator>
  <cp:keywords/>
  <dc:description/>
  <cp:lastModifiedBy>Mayur Dongare</cp:lastModifiedBy>
  <cp:revision>1</cp:revision>
  <dcterms:created xsi:type="dcterms:W3CDTF">2024-02-02T17:13:00Z</dcterms:created>
  <dcterms:modified xsi:type="dcterms:W3CDTF">2024-02-02T19:00:00Z</dcterms:modified>
</cp:coreProperties>
</file>